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B96" w:rsidRPr="00C63E66" w:rsidRDefault="00C63E66" w:rsidP="00126B9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  <w:r w:rsidR="00126B96" w:rsidRPr="00C63E66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C63E66">
        <w:rPr>
          <w:rFonts w:ascii="Times New Roman" w:hAnsi="Times New Roman" w:cs="Times New Roman"/>
          <w:sz w:val="24"/>
          <w:szCs w:val="24"/>
          <w:u w:val="single"/>
        </w:rPr>
        <w:t xml:space="preserve">230100, 230700, 231000 </w:t>
      </w:r>
      <w:r w:rsidR="00126B96" w:rsidRPr="00C63E66">
        <w:rPr>
          <w:rFonts w:ascii="Times New Roman" w:hAnsi="Times New Roman" w:cs="Times New Roman"/>
          <w:sz w:val="24"/>
          <w:szCs w:val="24"/>
          <w:u w:val="single"/>
        </w:rPr>
        <w:t>Компьютерные сети и телекоммуникации»</w:t>
      </w:r>
    </w:p>
    <w:p w:rsidR="00126B96" w:rsidRPr="00C63E66" w:rsidRDefault="00126B96" w:rsidP="00C63E6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54EA4">
        <w:t xml:space="preserve"> </w:t>
      </w:r>
      <w:r w:rsidRPr="00C63E66">
        <w:rPr>
          <w:rFonts w:ascii="Times New Roman" w:hAnsi="Times New Roman" w:cs="Times New Roman"/>
          <w:sz w:val="24"/>
        </w:rPr>
        <w:t>Общие принципы организации сетей. Основные понятия и определения. Классификация сетей ЭВМ. Модель взаимодействия открытых систем (</w:t>
      </w:r>
      <w:proofErr w:type="spellStart"/>
      <w:r w:rsidRPr="00C63E66">
        <w:rPr>
          <w:rFonts w:ascii="Times New Roman" w:hAnsi="Times New Roman" w:cs="Times New Roman"/>
          <w:sz w:val="24"/>
        </w:rPr>
        <w:t>О</w:t>
      </w:r>
      <w:proofErr w:type="gramStart"/>
      <w:r w:rsidRPr="00C63E66">
        <w:rPr>
          <w:rFonts w:ascii="Times New Roman" w:hAnsi="Times New Roman" w:cs="Times New Roman"/>
          <w:sz w:val="24"/>
        </w:rPr>
        <w:t>SI</w:t>
      </w:r>
      <w:proofErr w:type="gramEnd"/>
      <w:r w:rsidRPr="00C63E66">
        <w:rPr>
          <w:rFonts w:ascii="Times New Roman" w:hAnsi="Times New Roman" w:cs="Times New Roman"/>
          <w:sz w:val="24"/>
        </w:rPr>
        <w:t>-модель</w:t>
      </w:r>
      <w:proofErr w:type="spellEnd"/>
      <w:r w:rsidRPr="00C63E66">
        <w:rPr>
          <w:rFonts w:ascii="Times New Roman" w:hAnsi="Times New Roman" w:cs="Times New Roman"/>
          <w:sz w:val="24"/>
        </w:rPr>
        <w:t xml:space="preserve">). </w:t>
      </w:r>
      <w:proofErr w:type="spellStart"/>
      <w:proofErr w:type="gramStart"/>
      <w:r w:rsidRPr="00C63E66">
        <w:rPr>
          <w:rFonts w:ascii="Times New Roman" w:hAnsi="Times New Roman" w:cs="Times New Roman"/>
          <w:sz w:val="24"/>
        </w:rPr>
        <w:t>I</w:t>
      </w:r>
      <w:proofErr w:type="gramEnd"/>
      <w:r w:rsidRPr="00C63E66">
        <w:rPr>
          <w:rFonts w:ascii="Times New Roman" w:hAnsi="Times New Roman" w:cs="Times New Roman"/>
          <w:sz w:val="24"/>
        </w:rPr>
        <w:t>ЕЕЕ-модель</w:t>
      </w:r>
      <w:proofErr w:type="spellEnd"/>
      <w:r w:rsidRPr="00C63E66">
        <w:rPr>
          <w:rFonts w:ascii="Times New Roman" w:hAnsi="Times New Roman" w:cs="Times New Roman"/>
          <w:sz w:val="24"/>
        </w:rPr>
        <w:t xml:space="preserve"> локальных сетей. Понятия интерфейса и протокола. Протокольные блоки данных (POU)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Сетевая операционная система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Сетевые топологии</w:t>
      </w:r>
      <w:r w:rsidR="00624B5A" w:rsidRPr="00C63E66">
        <w:rPr>
          <w:rFonts w:ascii="Times New Roman" w:hAnsi="Times New Roman" w:cs="Times New Roman"/>
          <w:sz w:val="24"/>
        </w:rPr>
        <w:t xml:space="preserve">. </w:t>
      </w:r>
      <w:r w:rsidRPr="00C63E66">
        <w:rPr>
          <w:rFonts w:ascii="Times New Roman" w:hAnsi="Times New Roman" w:cs="Times New Roman"/>
          <w:sz w:val="24"/>
        </w:rPr>
        <w:t>Коммутация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Способы передачи пакетов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Маршрутизация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Управление трафиком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Параметры и характеристики компьютерных сетей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Средства телекоммуникаций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Модуляция и кодирование данных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Кабельные линии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Классификация кабельных линий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Электрические кабельные линии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Волоконно-оптические линии связи (ВОЛС)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Беспроводные системы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Общие принципы организации беспроводной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Наземная радиосвязь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iCs/>
          <w:sz w:val="24"/>
        </w:rPr>
        <w:t xml:space="preserve"> Радиорелейные линии связи</w:t>
      </w:r>
      <w:r w:rsidR="00624B5A" w:rsidRPr="00C63E66">
        <w:rPr>
          <w:rFonts w:ascii="Times New Roman" w:hAnsi="Times New Roman" w:cs="Times New Roman"/>
          <w:iCs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Спутниковые системы связи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Беспроводные сети на </w:t>
      </w:r>
      <w:proofErr w:type="spellStart"/>
      <w:proofErr w:type="gramStart"/>
      <w:r w:rsidRPr="00C63E66">
        <w:rPr>
          <w:rFonts w:ascii="Times New Roman" w:hAnsi="Times New Roman" w:cs="Times New Roman"/>
          <w:sz w:val="24"/>
        </w:rPr>
        <w:t>ИК-лучах</w:t>
      </w:r>
      <w:proofErr w:type="spellEnd"/>
      <w:proofErr w:type="gramEnd"/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Телекоммуникационные сети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Классификация телекоммуникационных сетей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Модемная связь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Цифровые сети с интегральным обслуживанием (ISDN-технология)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Технологии </w:t>
      </w:r>
      <w:proofErr w:type="spellStart"/>
      <w:r w:rsidRPr="00C63E66">
        <w:rPr>
          <w:rFonts w:ascii="Times New Roman" w:hAnsi="Times New Roman" w:cs="Times New Roman"/>
          <w:sz w:val="24"/>
        </w:rPr>
        <w:t>xDSL</w:t>
      </w:r>
      <w:proofErr w:type="spellEnd"/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Мобильная телефонная связь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</w:rPr>
        <w:t>Локальные вычислительные сети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Характерные особенности и топологии 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Архитектуры 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63E66">
        <w:rPr>
          <w:rFonts w:ascii="Times New Roman" w:hAnsi="Times New Roman" w:cs="Times New Roman"/>
          <w:sz w:val="24"/>
        </w:rPr>
        <w:t>Многосегментная</w:t>
      </w:r>
      <w:proofErr w:type="spellEnd"/>
      <w:r w:rsidRPr="00C63E66">
        <w:rPr>
          <w:rFonts w:ascii="Times New Roman" w:hAnsi="Times New Roman" w:cs="Times New Roman"/>
          <w:sz w:val="24"/>
        </w:rPr>
        <w:t xml:space="preserve"> организация 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Методы управления доступом в 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ЛВС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Ethernet</w:t>
      </w:r>
      <w:r w:rsidR="00624B5A" w:rsidRPr="00C63E66">
        <w:rPr>
          <w:rFonts w:ascii="Times New Roman" w:hAnsi="Times New Roman" w:cs="Times New Roman"/>
          <w:sz w:val="24"/>
          <w:lang w:val="en-US"/>
        </w:rPr>
        <w:t>.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</w:t>
      </w:r>
      <w:r w:rsidRPr="00C63E66">
        <w:rPr>
          <w:rFonts w:ascii="Times New Roman" w:hAnsi="Times New Roman" w:cs="Times New Roman"/>
          <w:sz w:val="24"/>
        </w:rPr>
        <w:t>Высокоскоростные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</w:t>
      </w:r>
      <w:r w:rsidRPr="00C63E66">
        <w:rPr>
          <w:rFonts w:ascii="Times New Roman" w:hAnsi="Times New Roman" w:cs="Times New Roman"/>
          <w:sz w:val="24"/>
        </w:rPr>
        <w:t>технологии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Ethernet</w:t>
      </w:r>
      <w:r w:rsidR="00624B5A" w:rsidRPr="00C63E66">
        <w:rPr>
          <w:rFonts w:ascii="Times New Roman" w:hAnsi="Times New Roman" w:cs="Times New Roman"/>
          <w:sz w:val="24"/>
          <w:lang w:val="en-US"/>
        </w:rPr>
        <w:t>.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Pr="00C63E66">
        <w:rPr>
          <w:rFonts w:ascii="Times New Roman" w:hAnsi="Times New Roman" w:cs="Times New Roman"/>
          <w:sz w:val="24"/>
          <w:lang w:val="en-US"/>
        </w:rPr>
        <w:t>Fast Ethernet</w:t>
      </w:r>
      <w:r w:rsidR="00624B5A" w:rsidRPr="00C63E66">
        <w:rPr>
          <w:rFonts w:ascii="Times New Roman" w:hAnsi="Times New Roman" w:cs="Times New Roman"/>
          <w:sz w:val="24"/>
          <w:lang w:val="en-US"/>
        </w:rPr>
        <w:t>.</w:t>
      </w:r>
      <w:proofErr w:type="gramEnd"/>
      <w:r w:rsidRPr="00C63E66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Pr="00C63E66">
        <w:rPr>
          <w:rFonts w:ascii="Times New Roman" w:hAnsi="Times New Roman" w:cs="Times New Roman"/>
          <w:sz w:val="24"/>
          <w:lang w:val="en-US"/>
        </w:rPr>
        <w:t>100VG-An</w:t>
      </w:r>
      <w:r w:rsidRPr="00C63E66">
        <w:rPr>
          <w:rFonts w:ascii="Times New Roman" w:hAnsi="Times New Roman" w:cs="Times New Roman"/>
          <w:sz w:val="24"/>
        </w:rPr>
        <w:t>у</w:t>
      </w:r>
      <w:r w:rsidRPr="00C63E66">
        <w:rPr>
          <w:rFonts w:ascii="Times New Roman" w:hAnsi="Times New Roman" w:cs="Times New Roman"/>
          <w:sz w:val="24"/>
          <w:lang w:val="en-US"/>
        </w:rPr>
        <w:t>LAN</w:t>
      </w:r>
      <w:r w:rsidR="00624B5A" w:rsidRPr="00C63E66">
        <w:rPr>
          <w:rFonts w:ascii="Times New Roman" w:hAnsi="Times New Roman" w:cs="Times New Roman"/>
          <w:sz w:val="24"/>
          <w:lang w:val="en-US"/>
        </w:rPr>
        <w:t>.</w:t>
      </w:r>
      <w:r w:rsidRPr="00C63E66">
        <w:rPr>
          <w:rFonts w:ascii="Times New Roman" w:hAnsi="Times New Roman" w:cs="Times New Roman"/>
          <w:sz w:val="24"/>
          <w:lang w:val="en-US"/>
        </w:rPr>
        <w:t xml:space="preserve"> Gigabit Ethernet</w:t>
      </w:r>
      <w:r w:rsidR="00624B5A" w:rsidRPr="00C63E66">
        <w:rPr>
          <w:rFonts w:ascii="Times New Roman" w:hAnsi="Times New Roman" w:cs="Times New Roman"/>
          <w:sz w:val="24"/>
          <w:lang w:val="en-US"/>
        </w:rPr>
        <w:t>.</w:t>
      </w:r>
      <w:proofErr w:type="gramEnd"/>
      <w:r w:rsidRPr="00C63E66">
        <w:rPr>
          <w:rFonts w:ascii="Times New Roman" w:hAnsi="Times New Roman" w:cs="Times New Roman"/>
          <w:sz w:val="24"/>
          <w:lang w:val="en-US"/>
        </w:rPr>
        <w:t xml:space="preserve"> </w:t>
      </w:r>
      <w:r w:rsidRPr="00C63E66">
        <w:rPr>
          <w:rFonts w:ascii="Times New Roman" w:hAnsi="Times New Roman" w:cs="Times New Roman"/>
          <w:sz w:val="24"/>
        </w:rPr>
        <w:t>10</w:t>
      </w:r>
      <w:r w:rsidRPr="00C63E66">
        <w:rPr>
          <w:rFonts w:ascii="Times New Roman" w:hAnsi="Times New Roman" w:cs="Times New Roman"/>
          <w:sz w:val="24"/>
          <w:lang w:val="en-US"/>
        </w:rPr>
        <w:t>Gigabit</w:t>
      </w:r>
      <w:r w:rsidRP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  <w:lang w:val="en-US"/>
        </w:rPr>
        <w:t>Ethernet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40</w:t>
      </w:r>
      <w:r w:rsidRPr="00C63E66">
        <w:rPr>
          <w:rFonts w:ascii="Times New Roman" w:hAnsi="Times New Roman" w:cs="Times New Roman"/>
          <w:sz w:val="24"/>
          <w:lang w:val="en-US"/>
        </w:rPr>
        <w:t>Gigabit</w:t>
      </w:r>
      <w:r w:rsidRP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  <w:lang w:val="en-US"/>
        </w:rPr>
        <w:t>Ethernet</w:t>
      </w:r>
      <w:r w:rsidRPr="00C63E66">
        <w:rPr>
          <w:rFonts w:ascii="Times New Roman" w:hAnsi="Times New Roman" w:cs="Times New Roman"/>
          <w:sz w:val="24"/>
        </w:rPr>
        <w:t xml:space="preserve"> и 100</w:t>
      </w:r>
      <w:r w:rsidRPr="00C63E66">
        <w:rPr>
          <w:rFonts w:ascii="Times New Roman" w:hAnsi="Times New Roman" w:cs="Times New Roman"/>
          <w:sz w:val="24"/>
          <w:lang w:val="en-US"/>
        </w:rPr>
        <w:t>Gigabit</w:t>
      </w:r>
      <w:r w:rsidRP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  <w:lang w:val="en-US"/>
        </w:rPr>
        <w:t>Ethernet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ЛВС </w:t>
      </w:r>
      <w:r w:rsidRPr="00C63E66">
        <w:rPr>
          <w:rFonts w:ascii="Times New Roman" w:hAnsi="Times New Roman" w:cs="Times New Roman"/>
          <w:sz w:val="24"/>
          <w:lang w:val="en-US"/>
        </w:rPr>
        <w:t>Token</w:t>
      </w:r>
      <w:r w:rsidRP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  <w:lang w:val="en-US"/>
        </w:rPr>
        <w:t>Ring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ЛВС </w:t>
      </w:r>
      <w:r w:rsidRPr="00C63E66">
        <w:rPr>
          <w:rFonts w:ascii="Times New Roman" w:hAnsi="Times New Roman" w:cs="Times New Roman"/>
          <w:sz w:val="24"/>
          <w:lang w:val="en-US"/>
        </w:rPr>
        <w:t>FDDI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Беспроводные 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Общие принципы построения беспроводных ЛВС (БЛВС)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Методы передачи данных в БЛВС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Технология </w:t>
      </w:r>
      <w:proofErr w:type="spellStart"/>
      <w:r w:rsidRPr="00C63E66">
        <w:rPr>
          <w:rFonts w:ascii="Times New Roman" w:hAnsi="Times New Roman" w:cs="Times New Roman"/>
          <w:sz w:val="24"/>
        </w:rPr>
        <w:t>WiFi</w:t>
      </w:r>
      <w:proofErr w:type="spellEnd"/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Технология </w:t>
      </w:r>
      <w:proofErr w:type="spellStart"/>
      <w:r w:rsidRPr="00C63E66">
        <w:rPr>
          <w:rFonts w:ascii="Times New Roman" w:hAnsi="Times New Roman" w:cs="Times New Roman"/>
          <w:sz w:val="24"/>
        </w:rPr>
        <w:t>WiMax</w:t>
      </w:r>
      <w:proofErr w:type="spellEnd"/>
      <w:r w:rsidR="00624B5A" w:rsidRPr="00C63E66">
        <w:rPr>
          <w:rFonts w:ascii="Times New Roman" w:hAnsi="Times New Roman" w:cs="Times New Roman"/>
          <w:sz w:val="24"/>
        </w:rPr>
        <w:t>.</w:t>
      </w:r>
      <w:r w:rsidR="00C63E66">
        <w:rPr>
          <w:rFonts w:ascii="Times New Roman" w:hAnsi="Times New Roman" w:cs="Times New Roman"/>
          <w:sz w:val="24"/>
        </w:rPr>
        <w:t xml:space="preserve"> </w:t>
      </w:r>
      <w:r w:rsidRPr="00C63E66">
        <w:rPr>
          <w:rFonts w:ascii="Times New Roman" w:hAnsi="Times New Roman" w:cs="Times New Roman"/>
          <w:sz w:val="24"/>
        </w:rPr>
        <w:t>Глобальные сети</w:t>
      </w:r>
      <w:r w:rsidR="00624B5A" w:rsidRPr="00C63E66">
        <w:rPr>
          <w:rFonts w:ascii="Times New Roman" w:hAnsi="Times New Roman" w:cs="Times New Roman"/>
          <w:sz w:val="24"/>
        </w:rPr>
        <w:t>.</w:t>
      </w:r>
      <w:r w:rsidRPr="00C63E66">
        <w:rPr>
          <w:rFonts w:ascii="Times New Roman" w:hAnsi="Times New Roman" w:cs="Times New Roman"/>
          <w:sz w:val="24"/>
        </w:rPr>
        <w:t xml:space="preserve"> Безопасность компьютерных сетей</w:t>
      </w:r>
      <w:r w:rsidR="00290D1D" w:rsidRPr="00C63E66">
        <w:rPr>
          <w:rFonts w:ascii="Times New Roman" w:hAnsi="Times New Roman" w:cs="Times New Roman"/>
          <w:sz w:val="24"/>
        </w:rPr>
        <w:t>.</w:t>
      </w:r>
    </w:p>
    <w:p w:rsidR="00290D1D" w:rsidRDefault="00290D1D" w:rsidP="00126B96">
      <w:pPr>
        <w:ind w:firstLine="709"/>
      </w:pPr>
    </w:p>
    <w:p w:rsidR="00126B96" w:rsidRPr="009A7909" w:rsidRDefault="00126B96" w:rsidP="00126B96">
      <w:pPr>
        <w:ind w:firstLine="1080"/>
      </w:pPr>
    </w:p>
    <w:p w:rsidR="00126B96" w:rsidRPr="0072309E" w:rsidRDefault="00126B96" w:rsidP="00126B96">
      <w:pPr>
        <w:ind w:firstLine="720"/>
      </w:pPr>
    </w:p>
    <w:p w:rsidR="00126B96" w:rsidRPr="00126B96" w:rsidRDefault="00126B96" w:rsidP="00126B96">
      <w:pPr>
        <w:jc w:val="center"/>
      </w:pPr>
    </w:p>
    <w:sectPr w:rsidR="00126B96" w:rsidRPr="00126B96" w:rsidSect="00A7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26B96"/>
    <w:rsid w:val="000F20E1"/>
    <w:rsid w:val="00126B96"/>
    <w:rsid w:val="00290D1D"/>
    <w:rsid w:val="00351128"/>
    <w:rsid w:val="00624B5A"/>
    <w:rsid w:val="00A776D8"/>
    <w:rsid w:val="00C63E66"/>
    <w:rsid w:val="00D15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CFF9-E333-4DC5-928E-867F102C4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4</cp:revision>
  <dcterms:created xsi:type="dcterms:W3CDTF">2015-03-04T12:26:00Z</dcterms:created>
  <dcterms:modified xsi:type="dcterms:W3CDTF">2015-03-11T11:52:00Z</dcterms:modified>
</cp:coreProperties>
</file>